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«Речевое развитие»</w:t>
      </w:r>
    </w:p>
    <w:p w:rsidR="00E65B51" w:rsidRDefault="00E6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0348" cy="3856382"/>
            <wp:effectExtent l="0" t="0" r="7352" b="0"/>
            <wp:docPr id="1" name="Рисунок 1" descr="E:\р.р\bio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.р\biocrosswor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23" cy="385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51" w:rsidRDefault="00E65B51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B51" w:rsidRPr="00EA03F3" w:rsidRDefault="00E65B51" w:rsidP="00E65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F3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E65B51" w:rsidRDefault="00E65B51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51">
        <w:rPr>
          <w:rFonts w:ascii="Times New Roman" w:hAnsi="Times New Roman" w:cs="Times New Roman"/>
          <w:sz w:val="24"/>
          <w:szCs w:val="24"/>
        </w:rPr>
        <w:t xml:space="preserve">1.Процесс </w:t>
      </w:r>
      <w:r>
        <w:rPr>
          <w:rFonts w:ascii="Times New Roman" w:hAnsi="Times New Roman" w:cs="Times New Roman"/>
          <w:sz w:val="24"/>
          <w:szCs w:val="24"/>
        </w:rPr>
        <w:t xml:space="preserve"> побуждения детей к речевой деятельности для достижения целей организации занятий</w:t>
      </w:r>
    </w:p>
    <w:p w:rsidR="00E65B51" w:rsidRDefault="00E65B51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5.Раздел языкознания о строении слов, видах словосочетаний и типах предложений</w:t>
      </w:r>
    </w:p>
    <w:p w:rsidR="00F772F5" w:rsidRDefault="00F772F5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7.Соответствие смыслового содержания речи и информации, которая лежит в ее основе</w:t>
      </w:r>
    </w:p>
    <w:p w:rsidR="00F772F5" w:rsidRDefault="00F772F5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9.Особенностью какого метода ознакомления с художественной литературой является дословная передача текста</w:t>
      </w:r>
    </w:p>
    <w:p w:rsidR="00F772F5" w:rsidRDefault="00F772F5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10.Какой вид деятельно</w:t>
      </w:r>
      <w:r w:rsidR="00EA03F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="00EA03F3">
        <w:rPr>
          <w:rFonts w:ascii="Times New Roman" w:hAnsi="Times New Roman" w:cs="Times New Roman"/>
          <w:sz w:val="24"/>
          <w:szCs w:val="24"/>
        </w:rPr>
        <w:t>дошкольника наиболее благоприятен для развития речевой и познавательной активности</w:t>
      </w:r>
    </w:p>
    <w:p w:rsidR="00EA03F3" w:rsidRDefault="00EA03F3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12.Одна из форм речи</w:t>
      </w:r>
    </w:p>
    <w:p w:rsidR="00EA03F3" w:rsidRPr="00EA03F3" w:rsidRDefault="00EA03F3" w:rsidP="00E65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F3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EA03F3" w:rsidRDefault="00EA03F3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2.Основная функция связной речи</w:t>
      </w:r>
    </w:p>
    <w:p w:rsidR="00EA03F3" w:rsidRDefault="00EA03F3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3.Набор слов и фраз, предназначенных для тренировки речевых произносительных навыков</w:t>
      </w:r>
    </w:p>
    <w:p w:rsidR="00EA03F3" w:rsidRDefault="00EA03F3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4.Соответствие речи языковым нормам</w:t>
      </w:r>
    </w:p>
    <w:p w:rsidR="00EA03F3" w:rsidRDefault="00EA03F3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6.Ведущий прием обучения правильному произношению</w:t>
      </w:r>
    </w:p>
    <w:p w:rsidR="00EA03F3" w:rsidRDefault="00EA03F3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8.Искусство запоминания, совокупность приемов и способов, облегчающих запоминание</w:t>
      </w:r>
    </w:p>
    <w:p w:rsidR="00EA03F3" w:rsidRDefault="00EA03F3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11.Какой прием считается ведущим при организации беседы</w:t>
      </w:r>
    </w:p>
    <w:p w:rsidR="00E65B51" w:rsidRPr="00E65B51" w:rsidRDefault="00E65B51" w:rsidP="00E6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B51" w:rsidRPr="00E6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B51"/>
    <w:rsid w:val="00E65B51"/>
    <w:rsid w:val="00EA03F3"/>
    <w:rsid w:val="00F7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ecosha</dc:creator>
  <cp:keywords/>
  <dc:description/>
  <cp:lastModifiedBy>ecosha</cp:lastModifiedBy>
  <cp:revision>2</cp:revision>
  <dcterms:created xsi:type="dcterms:W3CDTF">2020-11-24T02:52:00Z</dcterms:created>
  <dcterms:modified xsi:type="dcterms:W3CDTF">2020-11-24T03:20:00Z</dcterms:modified>
</cp:coreProperties>
</file>